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EA67C3">
      <w:r>
        <w:rPr>
          <w:rFonts w:eastAsia="Times New Roman"/>
          <w:lang w:val="uk-UA"/>
        </w:rPr>
        <w:t xml:space="preserve">                                 </w:t>
      </w:r>
      <w:r>
        <w:t xml:space="preserve">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9.1pt;margin-top:-14.65pt;width:47.5pt;height:68.5pt;z-index:251657728;mso-wrap-distance-left:9.05pt;mso-wrap-distance-right:9.05pt;mso-position-horizontal-relative:text;mso-position-vertical-relative:text" filled="t">
            <v:fill color2="black"/>
            <v:imagedata r:id="rId4" o:title=""/>
          </v:shape>
          <o:OLEObject Type="Embed" ProgID="Word.Picture.8" ShapeID="_x0000_s1026" DrawAspect="Content" ObjectID="_1573645452" r:id="rId5"/>
        </w:pict>
      </w:r>
    </w:p>
    <w:p w:rsidR="00000000" w:rsidRDefault="00EA67C3">
      <w:pPr>
        <w:pStyle w:val="a6"/>
        <w:tabs>
          <w:tab w:val="left" w:pos="5640"/>
        </w:tabs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p w:rsidR="00000000" w:rsidRDefault="00EA67C3">
      <w:pPr>
        <w:pStyle w:val="a6"/>
        <w:tabs>
          <w:tab w:val="left" w:pos="564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УКРАЇНА</w:t>
      </w:r>
    </w:p>
    <w:p w:rsidR="00000000" w:rsidRDefault="00EA67C3">
      <w:pPr>
        <w:pStyle w:val="aa"/>
        <w:ind w:left="0" w:right="0"/>
        <w:rPr>
          <w:szCs w:val="28"/>
        </w:rPr>
      </w:pPr>
      <w:r>
        <w:rPr>
          <w:szCs w:val="28"/>
        </w:rPr>
        <w:t>ЖИТОМИРСЬКА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МІСЬКА</w:t>
      </w:r>
      <w:r>
        <w:rPr>
          <w:rFonts w:eastAsia="Times New Roman"/>
          <w:szCs w:val="28"/>
        </w:rPr>
        <w:t xml:space="preserve"> </w:t>
      </w:r>
      <w:r>
        <w:rPr>
          <w:szCs w:val="28"/>
        </w:rPr>
        <w:t>РАДА</w:t>
      </w:r>
    </w:p>
    <w:p w:rsidR="00000000" w:rsidRDefault="00EA67C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 xml:space="preserve">ПРОЕКТ </w:t>
      </w:r>
      <w:r>
        <w:rPr>
          <w:b/>
          <w:sz w:val="32"/>
          <w:szCs w:val="32"/>
        </w:rPr>
        <w:t>РІШЕННЯ</w:t>
      </w:r>
    </w:p>
    <w:p w:rsidR="00000000" w:rsidRDefault="00EA67C3">
      <w:pPr>
        <w:tabs>
          <w:tab w:val="left" w:pos="7513"/>
        </w:tabs>
        <w:jc w:val="center"/>
        <w:rPr>
          <w:sz w:val="28"/>
          <w:szCs w:val="34"/>
          <w:lang w:val="uk-UA"/>
        </w:rPr>
      </w:pPr>
    </w:p>
    <w:p w:rsidR="00000000" w:rsidRDefault="00EA67C3">
      <w:pPr>
        <w:tabs>
          <w:tab w:val="left" w:pos="7513"/>
        </w:tabs>
        <w:jc w:val="center"/>
      </w:pPr>
    </w:p>
    <w:p w:rsidR="00000000" w:rsidRDefault="00EA67C3">
      <w:r>
        <w:t>від</w:t>
      </w:r>
      <w:r>
        <w:rPr>
          <w:rFonts w:eastAsia="Times New Roman"/>
        </w:rPr>
        <w:t xml:space="preserve"> </w:t>
      </w:r>
      <w:r>
        <w:t>_________</w:t>
      </w:r>
      <w:r>
        <w:rPr>
          <w:rFonts w:eastAsia="Times New Roman"/>
        </w:rPr>
        <w:t>№</w:t>
      </w:r>
      <w:r>
        <w:t>__________</w:t>
      </w:r>
    </w:p>
    <w:p w:rsidR="00000000" w:rsidRDefault="00EA67C3">
      <w:r>
        <w:rPr>
          <w:rFonts w:eastAsia="Times New Roman"/>
        </w:rPr>
        <w:t xml:space="preserve">              </w:t>
      </w:r>
      <w:r>
        <w:t>м.</w:t>
      </w:r>
      <w:r>
        <w:rPr>
          <w:rFonts w:eastAsia="Times New Roman"/>
        </w:rPr>
        <w:t xml:space="preserve"> </w:t>
      </w:r>
      <w:r>
        <w:t>Житомир</w:t>
      </w:r>
    </w:p>
    <w:p w:rsidR="00000000" w:rsidRDefault="00EA67C3">
      <w:pPr>
        <w:tabs>
          <w:tab w:val="left" w:pos="3780"/>
        </w:tabs>
        <w:snapToGrid w:val="0"/>
        <w:spacing w:line="100" w:lineRule="atLeast"/>
      </w:pPr>
    </w:p>
    <w:p w:rsidR="00000000" w:rsidRDefault="00EA67C3">
      <w:pPr>
        <w:tabs>
          <w:tab w:val="left" w:pos="3780"/>
        </w:tabs>
        <w:snapToGrid w:val="0"/>
        <w:spacing w:line="100" w:lineRule="atLeast"/>
        <w:rPr>
          <w:rFonts w:eastAsia="Times New Roman"/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</w:t>
      </w:r>
      <w:r>
        <w:rPr>
          <w:rFonts w:eastAsia="Times New Roman"/>
          <w:sz w:val="28"/>
          <w:szCs w:val="28"/>
          <w:lang w:val="uk-UA"/>
        </w:rPr>
        <w:t xml:space="preserve"> затвердження детального</w:t>
      </w: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>
        <w:rPr>
          <w:rFonts w:eastAsia="Times New Roman"/>
          <w:color w:val="222222"/>
          <w:sz w:val="28"/>
          <w:szCs w:val="28"/>
          <w:lang w:val="uk-UA"/>
        </w:rPr>
        <w:t xml:space="preserve"> плану терит</w:t>
      </w:r>
      <w:r>
        <w:rPr>
          <w:rFonts w:eastAsia="Times New Roman"/>
          <w:color w:val="222222"/>
          <w:sz w:val="28"/>
          <w:szCs w:val="28"/>
          <w:lang w:val="uk-UA"/>
        </w:rPr>
        <w:t xml:space="preserve">орії в районі                                                                                        </w:t>
      </w:r>
    </w:p>
    <w:p w:rsidR="00000000" w:rsidRDefault="00EA67C3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вулиці </w:t>
      </w:r>
      <w:proofErr w:type="spellStart"/>
      <w:r>
        <w:rPr>
          <w:sz w:val="28"/>
          <w:szCs w:val="28"/>
          <w:lang w:val="uk-UA"/>
        </w:rPr>
        <w:t>Чуднівської</w:t>
      </w:r>
      <w:proofErr w:type="spellEnd"/>
      <w:r>
        <w:rPr>
          <w:sz w:val="28"/>
          <w:szCs w:val="28"/>
          <w:lang w:val="uk-UA"/>
        </w:rPr>
        <w:t xml:space="preserve"> та річки Тетерів</w:t>
      </w:r>
      <w:r>
        <w:rPr>
          <w:sz w:val="28"/>
          <w:szCs w:val="28"/>
        </w:rPr>
        <w:tab/>
      </w:r>
    </w:p>
    <w:p w:rsidR="00000000" w:rsidRDefault="00EA67C3">
      <w:pPr>
        <w:pStyle w:val="a7"/>
        <w:ind w:firstLine="555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Керуючись рішенням міської ради від 18.06.2014 № 706 </w:t>
      </w:r>
      <w:r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>Про надання дозволів на розроблення проектів землеустрою щодо в</w:t>
      </w:r>
      <w:r>
        <w:rPr>
          <w:sz w:val="28"/>
          <w:szCs w:val="28"/>
          <w:lang w:val="uk-UA"/>
        </w:rPr>
        <w:t>ідведення земельних ділянок юридичним особам державної та комунальної форм власності</w:t>
      </w:r>
      <w:r>
        <w:rPr>
          <w:sz w:val="28"/>
          <w:szCs w:val="28"/>
          <w:lang w:val="uk-UA"/>
        </w:rPr>
        <w:t>"</w:t>
      </w:r>
      <w:r>
        <w:rPr>
          <w:sz w:val="28"/>
          <w:szCs w:val="28"/>
          <w:lang w:val="uk-UA"/>
        </w:rPr>
        <w:t xml:space="preserve"> , враховуючи рекомендації архітектурно-містобудівної ради при управлінні містобудування, архітектури та дизайну міського середовища міської ради, пропозиції громадського </w:t>
      </w:r>
      <w:r>
        <w:rPr>
          <w:sz w:val="28"/>
          <w:szCs w:val="28"/>
          <w:lang w:val="uk-UA"/>
        </w:rPr>
        <w:t xml:space="preserve">обговорення, відповідно </w:t>
      </w:r>
      <w:r>
        <w:rPr>
          <w:sz w:val="28"/>
          <w:szCs w:val="28"/>
        </w:rPr>
        <w:t>до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статей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8, 16,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19,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20,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21,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24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Закону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«Про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регулювання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містобудівної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діяльності»,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статті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26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Закону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України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«Про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місцеве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самоврядування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Україні»,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ДБН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Б.1.1-14:2012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Склад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зміст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детального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плану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території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наказу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Мініст</w:t>
      </w:r>
      <w:r>
        <w:rPr>
          <w:sz w:val="28"/>
          <w:szCs w:val="28"/>
        </w:rPr>
        <w:t>ерства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регіонального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розвитку,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будівництва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житлово-комунального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господарства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від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16.11.2011</w:t>
      </w:r>
      <w:r>
        <w:rPr>
          <w:rFonts w:eastAsia="Times New Roman"/>
          <w:sz w:val="28"/>
          <w:szCs w:val="28"/>
        </w:rPr>
        <w:t xml:space="preserve"> № </w:t>
      </w:r>
      <w:r>
        <w:rPr>
          <w:sz w:val="28"/>
          <w:szCs w:val="28"/>
        </w:rPr>
        <w:t>290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«</w:t>
      </w:r>
      <w:r>
        <w:rPr>
          <w:sz w:val="28"/>
          <w:szCs w:val="28"/>
        </w:rPr>
        <w:t>Про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Порядку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розроблення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містобудівної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документації</w:t>
      </w:r>
      <w:r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 міська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000000" w:rsidRDefault="00EA67C3">
      <w:pPr>
        <w:pStyle w:val="a7"/>
        <w:tabs>
          <w:tab w:val="left" w:pos="1260"/>
        </w:tabs>
        <w:ind w:firstLine="555"/>
      </w:pPr>
    </w:p>
    <w:p w:rsidR="00000000" w:rsidRDefault="00EA67C3">
      <w:pPr>
        <w:pStyle w:val="a7"/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ВИРІШИЛА:</w:t>
      </w:r>
    </w:p>
    <w:p w:rsidR="00000000" w:rsidRDefault="00EA67C3">
      <w:pPr>
        <w:pStyle w:val="a7"/>
        <w:tabs>
          <w:tab w:val="left" w:pos="709"/>
        </w:tabs>
        <w:spacing w:after="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</w:t>
      </w:r>
      <w:r>
        <w:rPr>
          <w:rFonts w:eastAsia="Times New Roman"/>
          <w:sz w:val="28"/>
          <w:szCs w:val="28"/>
          <w:lang w:val="uk-UA"/>
        </w:rPr>
        <w:t xml:space="preserve">1. Затвердити детальний план території в районі вул. </w:t>
      </w:r>
      <w:proofErr w:type="spellStart"/>
      <w:r>
        <w:rPr>
          <w:rFonts w:eastAsia="Times New Roman"/>
          <w:sz w:val="28"/>
          <w:szCs w:val="28"/>
          <w:lang w:val="uk-UA"/>
        </w:rPr>
        <w:t>Чуднівської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та річки Тетерів.</w:t>
      </w:r>
    </w:p>
    <w:p w:rsidR="00000000" w:rsidRDefault="00EA67C3">
      <w:pPr>
        <w:pStyle w:val="a7"/>
        <w:tabs>
          <w:tab w:val="left" w:pos="709"/>
        </w:tabs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2. Контроль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виконанням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цього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рішення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покласти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rFonts w:eastAsia="Times New Roman"/>
          <w:sz w:val="28"/>
          <w:szCs w:val="28"/>
          <w:lang w:val="uk-UA"/>
        </w:rPr>
        <w:t xml:space="preserve"> міського голову  </w:t>
      </w:r>
      <w:r>
        <w:rPr>
          <w:sz w:val="28"/>
          <w:szCs w:val="28"/>
        </w:rPr>
        <w:t>та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постійну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комісію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міської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ради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питань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містобудування,</w:t>
      </w:r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>архітектури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>
        <w:rPr>
          <w:rFonts w:eastAsia="Times New Roman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землекористування.</w:t>
      </w:r>
    </w:p>
    <w:p w:rsidR="00000000" w:rsidRDefault="00EA67C3">
      <w:pPr>
        <w:shd w:val="clear" w:color="auto" w:fill="FFFFFF"/>
        <w:tabs>
          <w:tab w:val="left" w:pos="720"/>
        </w:tabs>
        <w:ind w:firstLine="870"/>
        <w:jc w:val="both"/>
        <w:rPr>
          <w:color w:val="000000"/>
          <w:sz w:val="28"/>
          <w:szCs w:val="28"/>
          <w:lang w:val="uk-UA"/>
        </w:rPr>
      </w:pPr>
    </w:p>
    <w:p w:rsidR="00000000" w:rsidRDefault="00EA67C3">
      <w:pPr>
        <w:shd w:val="clear" w:color="auto" w:fill="FFFFFF"/>
        <w:tabs>
          <w:tab w:val="left" w:pos="720"/>
        </w:tabs>
        <w:ind w:firstLine="870"/>
        <w:jc w:val="both"/>
      </w:pPr>
    </w:p>
    <w:p w:rsidR="00000000" w:rsidRDefault="00EA67C3">
      <w:pPr>
        <w:shd w:val="clear" w:color="auto" w:fill="FFFFFF"/>
        <w:jc w:val="both"/>
      </w:pPr>
    </w:p>
    <w:p w:rsidR="00000000" w:rsidRDefault="00EA67C3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Міський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голова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rFonts w:eastAsia="Times New Roman"/>
          <w:color w:val="000000"/>
          <w:sz w:val="28"/>
          <w:szCs w:val="28"/>
          <w:lang w:val="uk-UA"/>
        </w:rPr>
        <w:t xml:space="preserve">     </w:t>
      </w:r>
      <w:r>
        <w:rPr>
          <w:color w:val="000000"/>
          <w:sz w:val="28"/>
          <w:szCs w:val="28"/>
          <w:lang w:val="uk-UA"/>
        </w:rPr>
        <w:t xml:space="preserve">С.І. </w:t>
      </w:r>
      <w:proofErr w:type="spellStart"/>
      <w:r>
        <w:rPr>
          <w:color w:val="000000"/>
          <w:sz w:val="28"/>
          <w:szCs w:val="28"/>
          <w:lang w:val="uk-UA"/>
        </w:rPr>
        <w:t>Сухомлин</w:t>
      </w:r>
      <w:proofErr w:type="spellEnd"/>
    </w:p>
    <w:p w:rsidR="00000000" w:rsidRDefault="00EA67C3">
      <w:pPr>
        <w:shd w:val="clear" w:color="auto" w:fill="FFFFFF"/>
        <w:jc w:val="both"/>
      </w:pPr>
    </w:p>
    <w:p w:rsidR="00000000" w:rsidRDefault="00EA67C3">
      <w:pPr>
        <w:shd w:val="clear" w:color="auto" w:fill="FFFFFF"/>
        <w:jc w:val="both"/>
      </w:pPr>
    </w:p>
    <w:p w:rsidR="00000000" w:rsidRDefault="00EA67C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000000" w:rsidRDefault="00EA67C3">
      <w:pPr>
        <w:jc w:val="both"/>
        <w:rPr>
          <w:sz w:val="28"/>
          <w:szCs w:val="28"/>
          <w:lang w:val="uk-UA"/>
        </w:rPr>
      </w:pPr>
    </w:p>
    <w:p w:rsidR="00EA67C3" w:rsidRDefault="00EA67C3">
      <w:pPr>
        <w:jc w:val="both"/>
        <w:rPr>
          <w:sz w:val="28"/>
          <w:szCs w:val="28"/>
          <w:lang w:val="uk-UA"/>
        </w:rPr>
      </w:pPr>
    </w:p>
    <w:sectPr w:rsidR="00EA67C3">
      <w:pgSz w:w="11906" w:h="16838"/>
      <w:pgMar w:top="1134" w:right="813" w:bottom="569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7B0733"/>
    <w:rsid w:val="007B0733"/>
    <w:rsid w:val="00EA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5z0">
    <w:name w:val="WW8Num5z0"/>
    <w:rPr>
      <w:color w:val="000000"/>
    </w:rPr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1">
    <w:name w:val="Основной шрифт абзаца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a3">
    <w:name w:val="Символ нумерации"/>
  </w:style>
  <w:style w:type="character" w:styleId="a4">
    <w:name w:val="Emphasis"/>
    <w:qFormat/>
    <w:rPr>
      <w:i/>
      <w:iCs/>
    </w:rPr>
  </w:style>
  <w:style w:type="character" w:styleId="a5">
    <w:name w:val="Strong"/>
    <w:qFormat/>
    <w:rPr>
      <w:b/>
      <w:bCs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</w:rPr>
  </w:style>
  <w:style w:type="paragraph" w:customStyle="1" w:styleId="3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a9">
    <w:name w:val="Содержимое таблицы"/>
    <w:basedOn w:val="a"/>
    <w:pPr>
      <w:suppressLineNumbers/>
    </w:pPr>
  </w:style>
  <w:style w:type="paragraph" w:styleId="aa">
    <w:name w:val="Subtitle"/>
    <w:basedOn w:val="a"/>
    <w:next w:val="a7"/>
    <w:qFormat/>
    <w:pPr>
      <w:widowControl/>
      <w:tabs>
        <w:tab w:val="left" w:pos="7513"/>
      </w:tabs>
      <w:ind w:left="-1320" w:right="-399"/>
      <w:jc w:val="center"/>
    </w:pPr>
    <w:rPr>
      <w:b/>
      <w:sz w:val="28"/>
    </w:rPr>
  </w:style>
  <w:style w:type="paragraph" w:customStyle="1" w:styleId="ab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Company>Microsoft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Слободенюк</dc:creator>
  <cp:lastModifiedBy>User</cp:lastModifiedBy>
  <cp:revision>2</cp:revision>
  <cp:lastPrinted>2017-11-30T14:02:00Z</cp:lastPrinted>
  <dcterms:created xsi:type="dcterms:W3CDTF">2017-12-01T12:58:00Z</dcterms:created>
  <dcterms:modified xsi:type="dcterms:W3CDTF">2017-12-01T12:58:00Z</dcterms:modified>
</cp:coreProperties>
</file>